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7CB1" w14:textId="53850BC7" w:rsidR="00E7313C" w:rsidRDefault="00E7313C" w:rsidP="00E7313C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RESOLUTION NO. 202</w:t>
      </w:r>
      <w:r>
        <w:rPr>
          <w:b/>
          <w:bCs/>
          <w:sz w:val="32"/>
          <w:szCs w:val="32"/>
        </w:rPr>
        <w:t>5-25</w:t>
      </w:r>
    </w:p>
    <w:p w14:paraId="41CC4A1F" w14:textId="495B5319" w:rsidR="00E7313C" w:rsidRDefault="00E7313C" w:rsidP="00E7313C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TRANSPORTATION PLAN 202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6</w:t>
      </w:r>
    </w:p>
    <w:p w14:paraId="55446D77" w14:textId="77777777" w:rsidR="00E7313C" w:rsidRDefault="00E7313C" w:rsidP="00E7313C"/>
    <w:p w14:paraId="3D2855C8" w14:textId="77777777" w:rsidR="00E7313C" w:rsidRDefault="00E7313C" w:rsidP="00E7313C">
      <w:pPr>
        <w:rPr>
          <w:sz w:val="28"/>
          <w:szCs w:val="28"/>
        </w:rPr>
      </w:pPr>
      <w:r>
        <w:tab/>
      </w:r>
      <w:r>
        <w:rPr>
          <w:b/>
          <w:bCs/>
          <w:sz w:val="28"/>
          <w:szCs w:val="28"/>
        </w:rPr>
        <w:t xml:space="preserve">WHEREAS, </w:t>
      </w:r>
      <w:r>
        <w:rPr>
          <w:sz w:val="28"/>
          <w:szCs w:val="28"/>
        </w:rPr>
        <w:t>the 2019 Alabama Legislature has passed the Rebuild Alabama Act (ACT 2019-2) to levy additional excise tax on gasoline and diesel fuel, and</w:t>
      </w:r>
    </w:p>
    <w:p w14:paraId="4F6FB48B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WHEREAS,</w:t>
      </w:r>
      <w:r>
        <w:rPr>
          <w:sz w:val="28"/>
          <w:szCs w:val="28"/>
        </w:rPr>
        <w:t xml:space="preserve"> the Town of Trinity is to receive a portion of said tax, and</w:t>
      </w:r>
    </w:p>
    <w:p w14:paraId="0B6E1F00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WHEREAS,</w:t>
      </w:r>
      <w:proofErr w:type="gramEnd"/>
      <w:r>
        <w:rPr>
          <w:sz w:val="28"/>
          <w:szCs w:val="28"/>
        </w:rPr>
        <w:t xml:space="preserve"> the Town of Trinity pledges to keep this money in a separate fund and expend only for the maintenance, improvement, replacement and construction of roads and as mandated by the law and passed, and</w:t>
      </w:r>
    </w:p>
    <w:p w14:paraId="1AA80910" w14:textId="661FC21F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WHEREAS,</w:t>
      </w:r>
      <w:proofErr w:type="gramEnd"/>
      <w:r>
        <w:rPr>
          <w:sz w:val="28"/>
          <w:szCs w:val="28"/>
        </w:rPr>
        <w:t xml:space="preserve"> the Town of Trinity is to adopt an annual transportation plan no later than August 31 for the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Fiscal Year based on an estimate of revenues,</w:t>
      </w:r>
    </w:p>
    <w:p w14:paraId="3B7057EC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NOW, THEREFORE BE IT RESOLVED</w:t>
      </w:r>
      <w:r>
        <w:rPr>
          <w:sz w:val="28"/>
          <w:szCs w:val="28"/>
        </w:rPr>
        <w:t xml:space="preserve"> that the Town of Trinity intends to spend the expected funds of $28,149.00 to perform roadway improvements, repairs, resurfacing, reconstruction, or maintenance of Town streets as needed and if funds are adequate.</w:t>
      </w:r>
    </w:p>
    <w:p w14:paraId="5FE9B98C" w14:textId="20E2F3F3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ADOPTED</w:t>
      </w:r>
      <w:r>
        <w:rPr>
          <w:sz w:val="28"/>
          <w:szCs w:val="28"/>
        </w:rPr>
        <w:t xml:space="preserve"> this 1</w:t>
      </w: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day of August 202</w:t>
      </w:r>
      <w:r>
        <w:rPr>
          <w:sz w:val="28"/>
          <w:szCs w:val="28"/>
        </w:rPr>
        <w:t>5</w:t>
      </w:r>
    </w:p>
    <w:p w14:paraId="24800E45" w14:textId="77777777" w:rsidR="00E7313C" w:rsidRDefault="00E7313C" w:rsidP="00E7313C">
      <w:pPr>
        <w:rPr>
          <w:sz w:val="28"/>
          <w:szCs w:val="28"/>
        </w:rPr>
      </w:pPr>
    </w:p>
    <w:p w14:paraId="5FB041CF" w14:textId="77777777" w:rsidR="00E7313C" w:rsidRDefault="00E7313C" w:rsidP="00E7313C">
      <w:pPr>
        <w:rPr>
          <w:sz w:val="28"/>
          <w:szCs w:val="28"/>
        </w:rPr>
      </w:pPr>
    </w:p>
    <w:p w14:paraId="07D98CC0" w14:textId="77777777" w:rsidR="00E7313C" w:rsidRDefault="00E7313C" w:rsidP="00E7313C">
      <w:pPr>
        <w:ind w:left="4320" w:firstLine="720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proofErr w:type="gramStart"/>
      <w:r>
        <w:rPr>
          <w:sz w:val="28"/>
          <w:szCs w:val="28"/>
        </w:rPr>
        <w:t>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Mayor</w:t>
      </w:r>
      <w:proofErr w:type="gramEnd"/>
      <w:r>
        <w:rPr>
          <w:sz w:val="28"/>
          <w:szCs w:val="28"/>
        </w:rPr>
        <w:t xml:space="preserve"> Vaughn Goodwin</w:t>
      </w:r>
      <w:r>
        <w:rPr>
          <w:sz w:val="28"/>
          <w:szCs w:val="28"/>
        </w:rPr>
        <w:tab/>
      </w:r>
    </w:p>
    <w:p w14:paraId="3FF96077" w14:textId="77777777" w:rsidR="00E7313C" w:rsidRDefault="00E7313C" w:rsidP="00E7313C">
      <w:pPr>
        <w:ind w:left="4320" w:firstLine="720"/>
        <w:rPr>
          <w:sz w:val="28"/>
          <w:szCs w:val="28"/>
        </w:rPr>
      </w:pPr>
    </w:p>
    <w:p w14:paraId="5CF69058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>ATTEST:</w:t>
      </w:r>
    </w:p>
    <w:p w14:paraId="7A0C5502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6263426" w14:textId="77777777" w:rsidR="00E7313C" w:rsidRDefault="00E7313C" w:rsidP="00E7313C">
      <w:pPr>
        <w:rPr>
          <w:sz w:val="28"/>
          <w:szCs w:val="28"/>
        </w:rPr>
      </w:pPr>
    </w:p>
    <w:p w14:paraId="42AB6A8C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14:paraId="45236768" w14:textId="77777777" w:rsidR="00E7313C" w:rsidRDefault="00E7313C" w:rsidP="00E7313C">
      <w:pPr>
        <w:rPr>
          <w:sz w:val="28"/>
          <w:szCs w:val="28"/>
        </w:rPr>
      </w:pPr>
      <w:r>
        <w:rPr>
          <w:sz w:val="28"/>
          <w:szCs w:val="28"/>
        </w:rPr>
        <w:t>Ashley Patterson, Town Clerk</w:t>
      </w:r>
    </w:p>
    <w:p w14:paraId="1A09C0AA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3C"/>
    <w:rsid w:val="000027F8"/>
    <w:rsid w:val="00481553"/>
    <w:rsid w:val="004B6D34"/>
    <w:rsid w:val="006E1EA3"/>
    <w:rsid w:val="00AE3E79"/>
    <w:rsid w:val="00E7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A4082"/>
  <w15:chartTrackingRefBased/>
  <w15:docId w15:val="{FE549BC6-ED87-4875-A1D6-3F4C98A3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13C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31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1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1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1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1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1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1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1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1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3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1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3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13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3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13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3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13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7313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5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2025-08-08T16:14:00Z</cp:lastPrinted>
  <dcterms:created xsi:type="dcterms:W3CDTF">2025-08-08T16:13:00Z</dcterms:created>
  <dcterms:modified xsi:type="dcterms:W3CDTF">2025-08-08T16:20:00Z</dcterms:modified>
</cp:coreProperties>
</file>